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8EE2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14:paraId="5E8B4DA4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 Международном научно-экспертном форуме</w:t>
      </w:r>
    </w:p>
    <w:p w14:paraId="212E68BE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«Жириновские чтения»</w:t>
      </w:r>
    </w:p>
    <w:p w14:paraId="0C75048A" w14:textId="77777777" w:rsidR="00BD67DF" w:rsidRDefault="00BD67DF">
      <w:pPr>
        <w:spacing w:after="0"/>
        <w:jc w:val="center"/>
        <w:rPr>
          <w:rFonts w:ascii="Times New Roman" w:hAnsi="Times New Roman"/>
          <w:b/>
        </w:rPr>
      </w:pPr>
    </w:p>
    <w:p w14:paraId="003BC880" w14:textId="77777777" w:rsidR="00BD67DF" w:rsidRDefault="00613C66">
      <w:pPr>
        <w:ind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108789FB" w14:textId="77777777" w:rsidR="00BD67DF" w:rsidRDefault="00613C6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Международный научно-экспертный форум «Жириновские чтения» (далее - форум) это ежегодная площадка для глубокого научно-философского осмысления и обсуждения ключевых вопросов формирования общественно-политической повестки России и мира.</w:t>
      </w:r>
    </w:p>
    <w:p w14:paraId="3AC50D7F" w14:textId="597CB949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1.1.</w:t>
      </w:r>
      <w:r w:rsidR="006B6B5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Учредитель</w:t>
      </w:r>
      <w:r w:rsidR="006B6B5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и организатор форума: Организационный комитет Международного научно-экспертного форума «Жириновские чтения». Для целей административного и организационного обеспечения деятельности Организационного комитета и проведения форума от его имени выступает </w:t>
      </w:r>
      <w:r w:rsidR="00B65EDD" w:rsidRPr="00B65EDD">
        <w:rPr>
          <w:rFonts w:ascii="Times New Roman" w:hAnsi="Times New Roman"/>
          <w:color w:val="000000" w:themeColor="text1"/>
          <w:sz w:val="28"/>
        </w:rPr>
        <w:t xml:space="preserve">Федеральное государственное автономное образовательное учреждение высшего образования </w:t>
      </w:r>
      <w:r w:rsidR="00B65EDD">
        <w:rPr>
          <w:rFonts w:ascii="Times New Roman" w:hAnsi="Times New Roman"/>
          <w:color w:val="000000" w:themeColor="text1"/>
          <w:sz w:val="28"/>
        </w:rPr>
        <w:t>«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Московский государственный институт международных отношений (университет) Министерства иностранных дел Российской Федерации</w:t>
      </w:r>
      <w:r w:rsidR="00B65EDD">
        <w:rPr>
          <w:rFonts w:ascii="Times New Roman" w:hAnsi="Times New Roman"/>
          <w:color w:val="000000" w:themeColor="text1"/>
          <w:sz w:val="28"/>
        </w:rPr>
        <w:t>»</w:t>
      </w:r>
      <w:r w:rsidR="00B65EDD" w:rsidRPr="00B65EDD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(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МГИМО МИД России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14:paraId="34A38288" w14:textId="4EABDAB3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Соорганизаторы и партн</w:t>
      </w:r>
      <w:r w:rsidR="00810758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ры: Министерство науки и высшего образования РФ, Министерство иностранных дел РФ, Российская академия наук (РАН), Автономная некоммерческая организация высшего образования «Университет мировых цивилизаций имени В.В. Жириновского», Российское историческое общество, Российское военно-историческое общество.</w:t>
      </w:r>
    </w:p>
    <w:p w14:paraId="7FD36CB3" w14:textId="62A2A2D2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Место проведения: </w:t>
      </w:r>
      <w:r w:rsidR="00B65EDD" w:rsidRPr="00B65EDD">
        <w:rPr>
          <w:rFonts w:ascii="Times New Roman" w:hAnsi="Times New Roman"/>
          <w:sz w:val="28"/>
        </w:rPr>
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 (МГИМО МИД России)</w:t>
      </w:r>
      <w:r>
        <w:rPr>
          <w:rFonts w:ascii="Times New Roman" w:hAnsi="Times New Roman"/>
          <w:sz w:val="28"/>
        </w:rPr>
        <w:t>, Москва.</w:t>
      </w:r>
    </w:p>
    <w:p w14:paraId="6CFE124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Адрес проведения: 119454, Москва, проспект Вернадского, 76.</w:t>
      </w:r>
    </w:p>
    <w:p w14:paraId="6A10F6C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Даты проведения: 12 - 13 февраля 2026 года.</w:t>
      </w:r>
    </w:p>
    <w:p w14:paraId="27D906CB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Продолжительность: 2 дня.</w:t>
      </w:r>
    </w:p>
    <w:p w14:paraId="4BE657F0" w14:textId="7E7C0866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Рабочие языки: русский, английский.</w:t>
      </w:r>
    </w:p>
    <w:p w14:paraId="5EC862E2" w14:textId="5C1DC038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5440EF">
        <w:rPr>
          <w:rFonts w:ascii="Times New Roman" w:hAnsi="Times New Roman"/>
          <w:sz w:val="28"/>
        </w:rPr>
        <w:t>8. Участие</w:t>
      </w:r>
      <w:r>
        <w:rPr>
          <w:rFonts w:ascii="Times New Roman" w:hAnsi="Times New Roman"/>
          <w:sz w:val="28"/>
        </w:rPr>
        <w:t xml:space="preserve"> в форуме возможно только после прохождения обязательной предварительной регистрации на официальном сайте https://ldpr.ru.</w:t>
      </w:r>
    </w:p>
    <w:p w14:paraId="488669FE" w14:textId="1D6E32E4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1.</w:t>
      </w:r>
      <w:r w:rsidR="005440EF">
        <w:rPr>
          <w:rFonts w:ascii="Times New Roman" w:hAnsi="Times New Roman"/>
          <w:sz w:val="28"/>
        </w:rPr>
        <w:t>9. Организатор</w:t>
      </w:r>
      <w:r>
        <w:rPr>
          <w:rFonts w:ascii="Times New Roman" w:hAnsi="Times New Roman"/>
          <w:sz w:val="28"/>
        </w:rPr>
        <w:t xml:space="preserve"> оставляет за собой право отказать в регистрации или аккредитации </w:t>
      </w:r>
      <w:r>
        <w:rPr>
          <w:rFonts w:ascii="Times New Roman" w:hAnsi="Times New Roman"/>
          <w:color w:val="000000" w:themeColor="text1"/>
          <w:sz w:val="28"/>
        </w:rPr>
        <w:t>любому лицу без объяснения причин.</w:t>
      </w:r>
    </w:p>
    <w:p w14:paraId="679D12B5" w14:textId="77777777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1.10.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Сроки регистрации на форум: с 15 января 2026 г. по 9 февраля 2026 г. </w:t>
      </w:r>
    </w:p>
    <w:p w14:paraId="0FE39701" w14:textId="6D0BA77B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Программа</w:t>
      </w:r>
      <w:r w:rsidR="00A95E5F">
        <w:rPr>
          <w:rFonts w:ascii="Times New Roman" w:hAnsi="Times New Roman"/>
          <w:sz w:val="28"/>
        </w:rPr>
        <w:t xml:space="preserve"> и с</w:t>
      </w:r>
      <w:r>
        <w:rPr>
          <w:rFonts w:ascii="Times New Roman" w:hAnsi="Times New Roman"/>
          <w:sz w:val="28"/>
        </w:rPr>
        <w:t>труктура форума</w:t>
      </w:r>
    </w:p>
    <w:p w14:paraId="2924AE66" w14:textId="10011CA4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t xml:space="preserve"> </w:t>
      </w:r>
      <w:r>
        <w:rPr>
          <w:rFonts w:ascii="Times New Roman" w:hAnsi="Times New Roman"/>
          <w:sz w:val="28"/>
        </w:rPr>
        <w:t>Программа мероприятий форума является неотъемлемой частью настоящего Положения</w:t>
      </w:r>
      <w:r w:rsidR="00A95E5F">
        <w:rPr>
          <w:rFonts w:ascii="Times New Roman" w:hAnsi="Times New Roman"/>
          <w:sz w:val="28"/>
        </w:rPr>
        <w:t xml:space="preserve"> и с</w:t>
      </w:r>
      <w:r>
        <w:rPr>
          <w:rFonts w:ascii="Times New Roman" w:hAnsi="Times New Roman"/>
          <w:sz w:val="28"/>
        </w:rPr>
        <w:t>одержится</w:t>
      </w:r>
      <w:r w:rsidR="00A95E5F">
        <w:rPr>
          <w:rFonts w:ascii="Times New Roman" w:hAnsi="Times New Roman"/>
          <w:sz w:val="28"/>
        </w:rPr>
        <w:t xml:space="preserve"> в П</w:t>
      </w:r>
      <w:r>
        <w:rPr>
          <w:rFonts w:ascii="Times New Roman" w:hAnsi="Times New Roman"/>
          <w:sz w:val="28"/>
        </w:rPr>
        <w:t>риложении № 1.</w:t>
      </w:r>
    </w:p>
    <w:p w14:paraId="7F4338E5" w14:textId="77777777" w:rsidR="00BD67DF" w:rsidRDefault="00613C6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День первый (12 февраля 2026 г.) </w:t>
      </w:r>
    </w:p>
    <w:p w14:paraId="50EAB21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Форматы: круглые столы, панельные дискуссии, лекции, публичные дискуссии.</w:t>
      </w:r>
    </w:p>
    <w:p w14:paraId="56BECA6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Аудитория: приглашённые эксперты, учёные, государственные деятели, представители организаторов и партнёров.</w:t>
      </w:r>
    </w:p>
    <w:p w14:paraId="7068F95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глубокий анализ ключевых тем в рамках научно-экспертной парадигмы, выработка концептуальных основ для итогового доклада.</w:t>
      </w:r>
    </w:p>
    <w:p w14:paraId="063333F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День второй (13 февраля 2026 г.) </w:t>
      </w:r>
    </w:p>
    <w:p w14:paraId="755E243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Форматы: пленарные сессии, молодёжная секция, практические семинары, проектные сессии, подведение итогов.</w:t>
      </w:r>
    </w:p>
    <w:p w14:paraId="37A0FBE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Аудитория: молодые учёные, аспиранты, студенты старших курсов, молодые политики и активисты. </w:t>
      </w:r>
    </w:p>
    <w:p w14:paraId="35EC61D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трансляция идей и наследия В.В. Жириновского молодому поколению, вовлечение в дискуссию о будущем России, формирование сообщества и сбор практических предложений.</w:t>
      </w:r>
    </w:p>
    <w:p w14:paraId="4871A921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и задачи форума</w:t>
      </w:r>
    </w:p>
    <w:p w14:paraId="4B7229C9" w14:textId="77777777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>3.1. Цели форума:</w:t>
      </w:r>
    </w:p>
    <w:p w14:paraId="75B9D2D7" w14:textId="1DD3D913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>а)</w:t>
      </w:r>
      <w:r w:rsidRPr="00540B2F">
        <w:rPr>
          <w:rFonts w:ascii="Times New Roman" w:hAnsi="Times New Roman"/>
          <w:color w:val="auto"/>
          <w:sz w:val="28"/>
        </w:rPr>
        <w:t> </w:t>
      </w:r>
      <w:r w:rsidRPr="00540B2F">
        <w:rPr>
          <w:rFonts w:ascii="Times New Roman" w:hAnsi="Times New Roman"/>
          <w:color w:val="auto"/>
          <w:sz w:val="28"/>
        </w:rPr>
        <w:t>презентовать</w:t>
      </w:r>
      <w:r w:rsidR="00A95E5F" w:rsidRPr="00540B2F">
        <w:rPr>
          <w:rFonts w:ascii="Times New Roman" w:hAnsi="Times New Roman"/>
          <w:color w:val="auto"/>
          <w:sz w:val="28"/>
        </w:rPr>
        <w:t> </w:t>
      </w:r>
      <w:r w:rsidRPr="00540B2F">
        <w:rPr>
          <w:rFonts w:ascii="Times New Roman" w:hAnsi="Times New Roman"/>
          <w:color w:val="auto"/>
          <w:sz w:val="28"/>
        </w:rPr>
        <w:t xml:space="preserve">и институционализировать идеологическое наследие </w:t>
      </w:r>
      <w:r w:rsidR="00BB3AF2" w:rsidRPr="00540B2F">
        <w:rPr>
          <w:rFonts w:ascii="Times New Roman" w:hAnsi="Times New Roman"/>
          <w:color w:val="auto"/>
          <w:sz w:val="28"/>
        </w:rPr>
        <w:t xml:space="preserve">                             </w:t>
      </w:r>
      <w:r w:rsidRPr="00540B2F">
        <w:rPr>
          <w:rFonts w:ascii="Times New Roman" w:hAnsi="Times New Roman"/>
          <w:color w:val="auto"/>
          <w:sz w:val="28"/>
        </w:rPr>
        <w:t>В.В.</w:t>
      </w:r>
      <w:r w:rsidR="00BB3AF2" w:rsidRPr="00540B2F">
        <w:rPr>
          <w:rFonts w:ascii="Times New Roman" w:hAnsi="Times New Roman"/>
          <w:color w:val="auto"/>
          <w:sz w:val="28"/>
        </w:rPr>
        <w:t xml:space="preserve"> </w:t>
      </w:r>
      <w:r w:rsidRPr="00540B2F">
        <w:rPr>
          <w:rFonts w:ascii="Times New Roman" w:hAnsi="Times New Roman"/>
          <w:color w:val="auto"/>
          <w:sz w:val="28"/>
        </w:rPr>
        <w:t xml:space="preserve">Жириновского; </w:t>
      </w:r>
    </w:p>
    <w:p w14:paraId="74DA859A" w14:textId="77777777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 xml:space="preserve">б) сформировать платформу для обсуждения геополитики, международных отношений и внутренней политики России с точки зрения научно-философского и методологического анализа. </w:t>
      </w:r>
    </w:p>
    <w:p w14:paraId="7E445CC1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Задачи форума:</w:t>
      </w:r>
    </w:p>
    <w:p w14:paraId="1FA7430A" w14:textId="70F413FB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систематизировать и представить концептуальное ядро идей В.В.Жириновского;</w:t>
      </w:r>
    </w:p>
    <w:p w14:paraId="6EC391E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позиционировать «Жириновские чтения» как пространство, где формируется и обсуждается общественно-политическая повестка России;</w:t>
      </w:r>
    </w:p>
    <w:p w14:paraId="5FC1186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сформулировать вопросы по острым общественно-политическим темам для дальнейших дискуссий в научно-экспертной среде;</w:t>
      </w:r>
    </w:p>
    <w:p w14:paraId="0DD1ADA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г) сформировать экспертные группы по тематическим направлениям: суверенитет, цифровая безопасность, социальная политика, культурная идентичность, миграция, геополитика;</w:t>
      </w:r>
    </w:p>
    <w:p w14:paraId="3FFF22FA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способствовать междисциплинарному обмену опытом между экспертами-практиками и академическим сообществом;</w:t>
      </w:r>
    </w:p>
    <w:p w14:paraId="6CFB2F99" w14:textId="4DFFA0BE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подготовить итоговые аналитические отчёты и практические рекомендации с последующим тиражированием среди стейкхолдеров.</w:t>
      </w:r>
    </w:p>
    <w:p w14:paraId="7B5E03C7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Тематическая направленность и форматы работы</w:t>
      </w:r>
    </w:p>
    <w:p w14:paraId="60C3EB97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Тематическая основа форума строится на ключевых элементах идейного наследия В.В.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Жириновского и направлена на осмысление актуальных вызовов в сфере геополитики, государственного строительства, социального развития и роли молодёжи. Основные направления дискуссий включают:</w:t>
      </w:r>
    </w:p>
    <w:p w14:paraId="5731FB4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геополитическую доктрину России и альтернативы глобализму;</w:t>
      </w:r>
    </w:p>
    <w:p w14:paraId="3381196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концепцию государства-служения и цивилизационную идентичность;</w:t>
      </w:r>
    </w:p>
    <w:p w14:paraId="7AB832A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общественную модель, основанную на труде, морали и социальной справедливости;</w:t>
      </w:r>
    </w:p>
    <w:p w14:paraId="077BE6EB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новые векторы международного партнёрства;</w:t>
      </w:r>
    </w:p>
    <w:p w14:paraId="37568C5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демографию, миграцию и вопросы национально-культурного развития;</w:t>
      </w:r>
    </w:p>
    <w:p w14:paraId="0E524CE2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роль молодёжи в определении будущего страны.</w:t>
      </w:r>
    </w:p>
    <w:p w14:paraId="065C2FD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Ключевые форматы работы форума включают:</w:t>
      </w:r>
    </w:p>
    <w:p w14:paraId="19A3948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пленарные сессии;</w:t>
      </w:r>
    </w:p>
    <w:p w14:paraId="338702C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круглые столы;</w:t>
      </w:r>
    </w:p>
    <w:p w14:paraId="5D83259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панельные дискуссии;</w:t>
      </w:r>
    </w:p>
    <w:p w14:paraId="0B454D99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публичные дискуссии;</w:t>
      </w:r>
    </w:p>
    <w:p w14:paraId="7CBEAE3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молодёжную секцию;</w:t>
      </w:r>
    </w:p>
    <w:p w14:paraId="3A2E405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подготовку и публикацию итогового аналитического доклада с практическими рекомендациями.</w:t>
      </w:r>
    </w:p>
    <w:p w14:paraId="0F093532" w14:textId="77777777" w:rsidR="00A95E5F" w:rsidRDefault="00A95E5F">
      <w:pPr>
        <w:jc w:val="center"/>
        <w:rPr>
          <w:rFonts w:ascii="Times New Roman" w:hAnsi="Times New Roman"/>
          <w:sz w:val="28"/>
        </w:rPr>
      </w:pPr>
    </w:p>
    <w:p w14:paraId="1561F7A9" w14:textId="77777777" w:rsidR="00A95E5F" w:rsidRDefault="00A95E5F">
      <w:pPr>
        <w:jc w:val="center"/>
        <w:rPr>
          <w:rFonts w:ascii="Times New Roman" w:hAnsi="Times New Roman"/>
          <w:sz w:val="28"/>
        </w:rPr>
      </w:pPr>
    </w:p>
    <w:p w14:paraId="1B66DA51" w14:textId="6F4A6DC4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Участники</w:t>
      </w:r>
    </w:p>
    <w:p w14:paraId="53D21C4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5.1. Целевые аудитории: государственные деятели, партийные лидеры, эксперты-практики (политологи, философы, социологи), учёные, молодые исследователи и студенты из России и дружественных стран (СНГ, БРИКС, ШОС и др.).</w:t>
      </w:r>
    </w:p>
    <w:p w14:paraId="3E94D618" w14:textId="4CF8EFAD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5.2. Участие молодых учёных, аспирантов и студентов в форуме может осуществляться на конкурсной основе. Организатор оставляет за собой право провести открытый конкурс тезисов/эссе, победителям которого может быть предоставлена финансовая поддержка (грант) для покрытия расходов, связанных с участием в форуме. Информация</w:t>
      </w:r>
      <w:r w:rsidR="00A95E5F">
        <w:rPr>
          <w:rFonts w:ascii="Times New Roman" w:hAnsi="Times New Roman"/>
          <w:color w:val="000000" w:themeColor="text1"/>
          <w:sz w:val="28"/>
        </w:rPr>
        <w:t xml:space="preserve"> о к</w:t>
      </w:r>
      <w:r>
        <w:rPr>
          <w:rFonts w:ascii="Times New Roman" w:hAnsi="Times New Roman"/>
          <w:color w:val="000000" w:themeColor="text1"/>
          <w:sz w:val="28"/>
        </w:rPr>
        <w:t>онкурсе будет размещена</w:t>
      </w:r>
      <w:r w:rsidR="00A95E5F">
        <w:rPr>
          <w:rFonts w:ascii="Times New Roman" w:hAnsi="Times New Roman"/>
          <w:color w:val="000000" w:themeColor="text1"/>
          <w:sz w:val="28"/>
        </w:rPr>
        <w:t xml:space="preserve"> на с</w:t>
      </w:r>
      <w:r>
        <w:rPr>
          <w:rFonts w:ascii="Times New Roman" w:hAnsi="Times New Roman"/>
          <w:color w:val="000000" w:themeColor="text1"/>
          <w:sz w:val="28"/>
        </w:rPr>
        <w:t>айте https://ldpr.ru.</w:t>
      </w:r>
    </w:p>
    <w:p w14:paraId="6EE636ED" w14:textId="42A28946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5.3. Для отдельных категорий участников (по решению Организационного комитета) 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МГИМО МИД России</w:t>
      </w:r>
      <w:r>
        <w:rPr>
          <w:rFonts w:ascii="Times New Roman" w:hAnsi="Times New Roman"/>
          <w:color w:val="000000" w:themeColor="text1"/>
          <w:sz w:val="28"/>
        </w:rPr>
        <w:t xml:space="preserve"> предоставляет возможность получения удостоверения о повышении квалификации установленного образца по итогам участия в форуме.</w:t>
      </w:r>
    </w:p>
    <w:p w14:paraId="10D604A2" w14:textId="0C6C65A5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Общее участие в </w:t>
      </w:r>
      <w:r w:rsidR="00810758"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руме осуществляется строго по предварительной регистрации (п. 1.8 настоящего Положения). Организационный комитет осуществляет модерацию списка зарегистрированных участников и оставляет за собой право отказать в участии любому лицу в соответствии с п. 1.9.</w:t>
      </w:r>
    </w:p>
    <w:p w14:paraId="7D7C68EE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Итоговые документы и информационное сопровождение</w:t>
      </w:r>
    </w:p>
    <w:p w14:paraId="28D26780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 итогам форума публикуется аналитический доклад со сборником практических рекомендаций.</w:t>
      </w:r>
    </w:p>
    <w:p w14:paraId="2AD968DA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Обеспечивается широкое информационное освещение в СМИ и социальных сетях.</w:t>
      </w:r>
    </w:p>
    <w:p w14:paraId="71983461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Контакты Организационного комитета</w:t>
      </w:r>
    </w:p>
    <w:p w14:paraId="771E6E7D" w14:textId="066F1D25" w:rsidR="00BD67DF" w:rsidRPr="007E4CB4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7E4CB4">
        <w:rPr>
          <w:rFonts w:ascii="Times New Roman" w:hAnsi="Times New Roman"/>
          <w:color w:val="auto"/>
          <w:sz w:val="28"/>
        </w:rPr>
        <w:t xml:space="preserve">7.1. По всем вопросам, связанным с проведением форума, просим обращаться по электронной почте </w:t>
      </w:r>
      <w:hyperlink r:id="rId4" w:history="1"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vvzreadings</w:t>
        </w:r>
        <w:r w:rsidR="007E4CB4" w:rsidRPr="00540B2F">
          <w:rPr>
            <w:rStyle w:val="a5"/>
            <w:rFonts w:ascii="Times New Roman" w:hAnsi="Times New Roman"/>
            <w:sz w:val="28"/>
          </w:rPr>
          <w:t>@</w:t>
        </w:r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ldpr</w:t>
        </w:r>
        <w:r w:rsidR="007E4CB4" w:rsidRPr="00540B2F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7E4CB4">
        <w:rPr>
          <w:rFonts w:ascii="Times New Roman" w:hAnsi="Times New Roman"/>
          <w:color w:val="auto"/>
          <w:sz w:val="28"/>
        </w:rPr>
        <w:t>.</w:t>
      </w:r>
    </w:p>
    <w:p w14:paraId="33113E67" w14:textId="416119DD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Актуальная информация о форуме будет публиковаться на сайте </w:t>
      </w:r>
      <w:hyperlink r:id="rId5" w:history="1">
        <w:r w:rsidRPr="00540B2F">
          <w:rPr>
            <w:rStyle w:val="a5"/>
            <w:rFonts w:ascii="Times New Roman" w:hAnsi="Times New Roman"/>
            <w:sz w:val="28"/>
          </w:rPr>
          <w:t>https://ldpr.ru</w:t>
        </w:r>
      </w:hyperlink>
      <w:r>
        <w:rPr>
          <w:rFonts w:ascii="Times New Roman" w:hAnsi="Times New Roman"/>
          <w:sz w:val="28"/>
        </w:rPr>
        <w:t>.</w:t>
      </w:r>
    </w:p>
    <w:sectPr w:rsidR="00BD67DF">
      <w:pgSz w:w="11906" w:h="16838"/>
      <w:pgMar w:top="709" w:right="849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DF"/>
    <w:rsid w:val="00525C31"/>
    <w:rsid w:val="00540B2F"/>
    <w:rsid w:val="005440EF"/>
    <w:rsid w:val="00613C66"/>
    <w:rsid w:val="006B6B51"/>
    <w:rsid w:val="007E4CB4"/>
    <w:rsid w:val="00810758"/>
    <w:rsid w:val="00A95E5F"/>
    <w:rsid w:val="00B65EDD"/>
    <w:rsid w:val="00BB3AF2"/>
    <w:rsid w:val="00BD67DF"/>
    <w:rsid w:val="00C65922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444E"/>
  <w15:docId w15:val="{A942B70F-0B7B-4287-B42D-4D2DA02F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5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dpr.ru" TargetMode="External"/><Relationship Id="rId4" Type="http://schemas.openxmlformats.org/officeDocument/2006/relationships/hyperlink" Target="vvzreadings@ld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LDPR-3</dc:creator>
  <cp:lastModifiedBy>ImmuniWeb</cp:lastModifiedBy>
  <cp:revision>6</cp:revision>
  <dcterms:created xsi:type="dcterms:W3CDTF">2026-01-14T14:16:00Z</dcterms:created>
  <dcterms:modified xsi:type="dcterms:W3CDTF">2026-01-16T12:18:00Z</dcterms:modified>
</cp:coreProperties>
</file>