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5F" w:rsidRDefault="00B37C5F">
      <w:pPr>
        <w:spacing w:after="20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 о проделанной работе перед гражданами депутата Государственного Собрания-Курултая  Республики Башкортостан седьмого созыва </w:t>
      </w:r>
    </w:p>
    <w:p w:rsidR="00B37C5F" w:rsidRDefault="00B37C5F">
      <w:pPr>
        <w:spacing w:after="20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Рудакова  Юрия Аркадиевича</w:t>
      </w:r>
    </w:p>
    <w:p w:rsidR="00B37C5F" w:rsidRDefault="00B37C5F">
      <w:pPr>
        <w:spacing w:after="20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I полугодие 2024 года </w:t>
      </w:r>
    </w:p>
    <w:p w:rsidR="00B37C5F" w:rsidRDefault="00B37C5F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Рудаков Юрий Аркадиевич,  депутат Государственного Собрания-Курултая Республики Башкортостан седьмого созыва по Единому республиканскому избирательному округу, избран 10 сентября 2023 года. </w:t>
      </w:r>
    </w:p>
    <w:p w:rsidR="00B37C5F" w:rsidRDefault="00B37C5F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Должность: заместитель председателя Комитета по бюджетной, налоговой, инвестиционной политике и имущественным отношениям. Руководитель фракции политической партии ЛДПР в Государственном Собании-Курултае Республики Башкортостан.</w:t>
      </w:r>
    </w:p>
    <w:p w:rsidR="00B37C5F" w:rsidRDefault="00B37C5F">
      <w:pPr>
        <w:spacing w:after="20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Комиссии: Комиссия Государственного Собрания - Курултая Республики Башкортостан седьмого созыва по депутатской этике.</w:t>
      </w:r>
    </w:p>
    <w:p w:rsidR="00B37C5F" w:rsidRDefault="00B37C5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отчетный период принял участие в 6 очередных и 1 внеочередном заседаниях Государственного Собрания-Курултая Республики Башкортостан, в 7 заседаниях Президиума Государственного Собрания - Курултая Республики Башкортостан, в 13 заседаниях Комитета по бюджетной, налоговой, инвестиционной политике и имущественным отношениям  Республики Башкортостан, в 7 заседаниях фракции ЛДПР, в 1 заседании Комиссии по депутатской этике.</w:t>
      </w:r>
    </w:p>
    <w:p w:rsidR="00B37C5F" w:rsidRDefault="00B37C5F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B37C5F" w:rsidRDefault="00B37C5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обращениями граждан.</w:t>
      </w:r>
    </w:p>
    <w:p w:rsidR="00B37C5F" w:rsidRDefault="00B37C5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личных приемов граждан и встреч с избирателями: 11</w:t>
      </w:r>
    </w:p>
    <w:p w:rsidR="00B37C5F" w:rsidRDefault="00B37C5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обратившихся граждан: более 200 (включая устные обращения, по которым даны консультации и рекомендации).</w:t>
      </w:r>
    </w:p>
    <w:p w:rsidR="00B37C5F" w:rsidRDefault="00B37C5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письменных обращений: 27 (больше всего обращений поступают по вопросам ремонта дорог, благоустройства, освещения, газификации, медицинского обслуживания, выделения жилья  в сельских поселениях).</w:t>
      </w:r>
    </w:p>
    <w:p w:rsidR="00B37C5F" w:rsidRDefault="00B37C5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ответов на обращения граждан: 27</w:t>
      </w:r>
    </w:p>
    <w:p w:rsidR="00B37C5F" w:rsidRDefault="00B37C5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депутатских запросов: 27</w:t>
      </w:r>
    </w:p>
    <w:p w:rsidR="00B37C5F" w:rsidRDefault="00B37C5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B37C5F" w:rsidRDefault="00B37C5F">
      <w:pPr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Примеры работы по рассмотрению обращений граждан: </w:t>
      </w:r>
    </w:p>
    <w:p w:rsidR="00B37C5F" w:rsidRDefault="00B37C5F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Жители Иглинского района Республики Башкортостан несколько лет не могли добиться ремонта единственной асфальтовой дороги, соединяющей более трех населенных пунктов, благодаря депутатскому вмешательству в данный момент производится ремонт указанной дороги.</w:t>
      </w:r>
    </w:p>
    <w:p w:rsidR="00B37C5F" w:rsidRDefault="00B37C5F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направления мной депутатского запроса в одном из населенных пунктов Иглинского района был демонтирован незаконно установленный шлагбаум, лишавший местных жителей подхода и подъезда к водному объекту.</w:t>
      </w:r>
    </w:p>
    <w:p w:rsidR="00B37C5F" w:rsidRDefault="00B37C5F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направления мной депутатского запроса в администрацию Мишкинского района и прокуратуру Республики Башкортостан ведется ремонт жилых помещений, ранее выданных детям-сиротам.</w:t>
      </w:r>
    </w:p>
    <w:p w:rsidR="00B37C5F" w:rsidRDefault="00B37C5F" w:rsidP="00803964">
      <w:pPr>
        <w:numPr>
          <w:ilvl w:val="0"/>
          <w:numId w:val="3"/>
        </w:num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одном из сел Благовещенского района проведено уличное освещение и заменены веранды в детском саду.</w:t>
      </w:r>
    </w:p>
    <w:p w:rsidR="00B37C5F" w:rsidRDefault="00B37C5F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B37C5F" w:rsidRDefault="00B37C5F" w:rsidP="00803964">
      <w:pPr>
        <w:spacing w:line="276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Законотворческая (нормотворческая) деятельность</w:t>
      </w:r>
    </w:p>
    <w:p w:rsidR="00B37C5F" w:rsidRDefault="00B37C5F">
      <w:pPr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B37C5F" w:rsidRPr="00803964" w:rsidRDefault="00B37C5F" w:rsidP="00803964">
      <w:pPr>
        <w:spacing w:line="276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Государственное Собрание – Курултай Республики Башкортостан мною были внесены следующие законопроекты и законодательные инициативы:</w:t>
      </w:r>
    </w:p>
    <w:p w:rsidR="00B37C5F" w:rsidRDefault="00B37C5F" w:rsidP="00803964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законопроект «О внесении изменений в Федеральный закон «О контроле за деятельностью лиц, находящихся под иностранным влиянием», предполагающий разработку и создания механизма ведения расчетов с иноагентами, при которых иноагенту может быть переведена только сумма в ознаграждения, равная величине прожиточного минимума, а остальная его часть будет направлена на нужды СВО </w:t>
      </w:r>
    </w:p>
    <w:p w:rsidR="00B37C5F" w:rsidRDefault="00B37C5F" w:rsidP="00803964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законодательная инициатива о создании реестра иностранных граждан, находящихся либо въезжающих на территорию России, содержащего информацию о преступлениях и правонарушениях, совершенных указанными лицами на территории других государств.</w:t>
      </w:r>
    </w:p>
    <w:p w:rsidR="00B37C5F" w:rsidRDefault="00B37C5F" w:rsidP="00803964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законодательная инициатива о создании на территории Республики </w:t>
      </w:r>
    </w:p>
    <w:p w:rsidR="00B37C5F" w:rsidRDefault="00B37C5F" w:rsidP="00803964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Башкортостан  льготного налогооблажения для предпринимателей, желающих  зарегистрировать и вести свой бизнес на территории Республики Башкортостан.</w:t>
      </w:r>
    </w:p>
    <w:p w:rsidR="00B37C5F" w:rsidRDefault="00B37C5F">
      <w:pPr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B37C5F" w:rsidRDefault="00B37C5F" w:rsidP="00803964">
      <w:pPr>
        <w:spacing w:line="276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участниками СВО и членами их семей, с волонтерскими и иными организациями по вопросам СВО.</w:t>
      </w:r>
    </w:p>
    <w:p w:rsidR="00B37C5F" w:rsidRDefault="00B37C5F" w:rsidP="00803964">
      <w:pPr>
        <w:spacing w:line="276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B37C5F" w:rsidRDefault="00B37C5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Ежемесячно оказываю материальную, консультативную и юридическую помощь участникам СВО и их семьям. </w:t>
      </w:r>
    </w:p>
    <w:p w:rsidR="00B37C5F" w:rsidRDefault="00B37C5F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B37C5F" w:rsidRDefault="00B37C5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B37C5F" w:rsidRDefault="00B37C5F">
      <w:pPr>
        <w:numPr>
          <w:ilvl w:val="0"/>
          <w:numId w:val="4"/>
        </w:numPr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Иная значимая информация о деятельности депутата.</w:t>
      </w:r>
    </w:p>
    <w:p w:rsidR="00B37C5F" w:rsidRDefault="00B37C5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Провожу приемы граждан и встречи с избирателями, выезжая в муниципальные районы Республики Башкортостан</w:t>
      </w:r>
    </w:p>
    <w:p w:rsidR="00B37C5F" w:rsidRDefault="00B37C5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Принимаю активное участие в церемониях прощания с погибшими при исполнении воинского долга </w:t>
      </w:r>
    </w:p>
    <w:p w:rsidR="00B37C5F" w:rsidRDefault="00B37C5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Участвовал в собраниях при отчете глав районов о проделанной работе в Нуримановском и Благовещенском районах Республики Башкортостан.</w:t>
      </w:r>
    </w:p>
    <w:p w:rsidR="00B37C5F" w:rsidRDefault="00B37C5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Посещал массовые мероприятия, проводимые в районах республики, такие как Сабантуй, Атайсал (помощь малой родине), Управдом и др.</w:t>
      </w:r>
    </w:p>
    <w:p w:rsidR="00B37C5F" w:rsidRDefault="00B37C5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Оказываю посильную материальную помощь в рамках проекта "Материнское сердце".</w:t>
      </w:r>
    </w:p>
    <w:p w:rsidR="00B37C5F" w:rsidRDefault="00B37C5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Принял участие в организации и проведении мероприятий, направленных на увековечение памяти Основателя ЛДПР В.В. Жириновского, в том числе поминальных мероприятий, посвященных второй годовщине после смерти Основателя ЛДПР В.В. Жириновского, а также открытого республиканского турнира по настольному теннису памяти «78 лет В.В.Жириновскому».</w:t>
      </w:r>
    </w:p>
    <w:p w:rsidR="00B37C5F" w:rsidRDefault="00B37C5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Принимал участие во всех мероприятиях, проводимых Башкортостанским региональным отделением ЛДПР, Государственным Собранием - Курултаем Республики Башкортостан.</w:t>
      </w:r>
    </w:p>
    <w:p w:rsidR="00B37C5F" w:rsidRDefault="00B37C5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Участвовал в совещаниях, собраниях, конференциях, круглых столах. </w:t>
      </w:r>
    </w:p>
    <w:p w:rsidR="00B37C5F" w:rsidRDefault="00B37C5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B37C5F" w:rsidRDefault="00B37C5F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sectPr w:rsidR="00B37C5F" w:rsidSect="002E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1F2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2646ED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5BE728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498432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46E"/>
    <w:rsid w:val="002E1BF9"/>
    <w:rsid w:val="005D3186"/>
    <w:rsid w:val="0074046E"/>
    <w:rsid w:val="00803964"/>
    <w:rsid w:val="00B3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3</Pages>
  <Words>718</Words>
  <Characters>4093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проделанной работе перед гражданами депутата Государственного Собрания-Курултая  Республики Башкортостан седьмого созыва </dc:title>
  <dc:subject/>
  <dc:creator/>
  <cp:keywords/>
  <dc:description/>
  <cp:lastModifiedBy>Вероника</cp:lastModifiedBy>
  <cp:revision>2</cp:revision>
  <dcterms:created xsi:type="dcterms:W3CDTF">2024-07-27T12:07:00Z</dcterms:created>
  <dcterms:modified xsi:type="dcterms:W3CDTF">2024-07-27T12:07:00Z</dcterms:modified>
</cp:coreProperties>
</file>